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2A20A" w14:textId="77777777" w:rsidR="002E4A65" w:rsidRPr="002E4A65" w:rsidRDefault="002E4A65" w:rsidP="002E4A65">
      <w:pPr>
        <w:rPr>
          <w:rFonts w:ascii="仿宋" w:eastAsia="仿宋" w:hAnsi="仿宋"/>
          <w:b/>
          <w:bCs/>
          <w:sz w:val="28"/>
          <w:szCs w:val="28"/>
        </w:rPr>
      </w:pPr>
      <w:r w:rsidRPr="002E4A65">
        <w:rPr>
          <w:rFonts w:ascii="仿宋" w:eastAsia="仿宋" w:hAnsi="仿宋" w:hint="eastAsia"/>
          <w:b/>
          <w:bCs/>
          <w:sz w:val="28"/>
          <w:szCs w:val="28"/>
        </w:rPr>
        <w:t>江小涓</w:t>
      </w:r>
    </w:p>
    <w:p w14:paraId="70DE7CE7" w14:textId="21582020" w:rsidR="002E4A65" w:rsidRPr="002E4A65" w:rsidRDefault="002E4A65" w:rsidP="002E4A65">
      <w:pPr>
        <w:ind w:left="281" w:hangingChars="100" w:hanging="281"/>
        <w:rPr>
          <w:rFonts w:ascii="仿宋" w:eastAsia="仿宋" w:hAnsi="仿宋" w:hint="eastAsia"/>
          <w:b/>
          <w:bCs/>
          <w:sz w:val="28"/>
          <w:szCs w:val="28"/>
        </w:rPr>
      </w:pPr>
      <w:r w:rsidRPr="002E4A65">
        <w:rPr>
          <w:rFonts w:ascii="仿宋" w:eastAsia="仿宋" w:hAnsi="仿宋" w:hint="eastAsia"/>
          <w:b/>
          <w:bCs/>
          <w:sz w:val="28"/>
          <w:szCs w:val="28"/>
        </w:rPr>
        <w:br/>
      </w:r>
      <w:r w:rsidRPr="002E4A65">
        <w:rPr>
          <w:rFonts w:ascii="Calibri" w:eastAsia="仿宋" w:hAnsi="Calibri" w:cs="Calibri"/>
          <w:b/>
          <w:bCs/>
          <w:sz w:val="28"/>
          <w:szCs w:val="28"/>
        </w:rPr>
        <w:t> </w:t>
      </w:r>
      <w:r w:rsidRPr="002E4A65">
        <w:rPr>
          <w:rFonts w:ascii="仿宋" w:eastAsia="仿宋" w:hAnsi="仿宋" w:hint="eastAsia"/>
          <w:b/>
          <w:bCs/>
          <w:sz w:val="28"/>
          <w:szCs w:val="28"/>
        </w:rPr>
        <w:t>经济50人论坛学术委员会成员。</w:t>
      </w:r>
    </w:p>
    <w:p w14:paraId="226A985D" w14:textId="77777777" w:rsidR="002E4A65" w:rsidRPr="002E4A65" w:rsidRDefault="002E4A65" w:rsidP="002E4A65">
      <w:pPr>
        <w:rPr>
          <w:rFonts w:ascii="仿宋" w:eastAsia="仿宋" w:hAnsi="仿宋" w:hint="eastAsia"/>
          <w:b/>
          <w:bCs/>
          <w:sz w:val="28"/>
          <w:szCs w:val="28"/>
        </w:rPr>
      </w:pPr>
      <w:r w:rsidRPr="002E4A65">
        <w:rPr>
          <w:rFonts w:ascii="Calibri" w:eastAsia="仿宋" w:hAnsi="Calibri" w:cs="Calibri"/>
          <w:b/>
          <w:bCs/>
          <w:sz w:val="28"/>
          <w:szCs w:val="28"/>
        </w:rPr>
        <w:t> </w:t>
      </w:r>
      <w:r w:rsidRPr="002E4A65"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 w:rsidRPr="002E4A65">
        <w:rPr>
          <w:rFonts w:ascii="Calibri" w:eastAsia="仿宋" w:hAnsi="Calibri" w:cs="Calibri"/>
          <w:b/>
          <w:bCs/>
          <w:sz w:val="28"/>
          <w:szCs w:val="28"/>
        </w:rPr>
        <w:t>  </w:t>
      </w:r>
      <w:r w:rsidRPr="002E4A65">
        <w:rPr>
          <w:rFonts w:ascii="仿宋" w:eastAsia="仿宋" w:hAnsi="仿宋" w:hint="eastAsia"/>
          <w:b/>
          <w:bCs/>
          <w:sz w:val="28"/>
          <w:szCs w:val="28"/>
        </w:rPr>
        <w:t>国务院原副秘书长，孙冶方经济科学奖评奖委员会主任，中国工业经济学会会长。</w:t>
      </w:r>
    </w:p>
    <w:p w14:paraId="6E63F7BB" w14:textId="77777777" w:rsidR="002E4A65" w:rsidRPr="002E4A65" w:rsidRDefault="002E4A65" w:rsidP="002E4A65">
      <w:pPr>
        <w:rPr>
          <w:rFonts w:ascii="仿宋" w:eastAsia="仿宋" w:hAnsi="仿宋" w:hint="eastAsia"/>
          <w:b/>
          <w:bCs/>
          <w:sz w:val="28"/>
          <w:szCs w:val="28"/>
        </w:rPr>
      </w:pPr>
      <w:r w:rsidRPr="002E4A65">
        <w:rPr>
          <w:rFonts w:ascii="Calibri" w:eastAsia="仿宋" w:hAnsi="Calibri" w:cs="Calibri"/>
          <w:b/>
          <w:bCs/>
          <w:sz w:val="28"/>
          <w:szCs w:val="28"/>
        </w:rPr>
        <w:t> </w:t>
      </w:r>
      <w:r w:rsidRPr="002E4A65"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 w:rsidRPr="002E4A65">
        <w:rPr>
          <w:rFonts w:ascii="Calibri" w:eastAsia="仿宋" w:hAnsi="Calibri" w:cs="Calibri"/>
          <w:b/>
          <w:bCs/>
          <w:sz w:val="28"/>
          <w:szCs w:val="28"/>
        </w:rPr>
        <w:t> </w:t>
      </w:r>
      <w:r w:rsidRPr="002E4A65">
        <w:rPr>
          <w:rFonts w:ascii="仿宋" w:eastAsia="仿宋" w:hAnsi="仿宋" w:hint="eastAsia"/>
          <w:b/>
          <w:bCs/>
          <w:sz w:val="28"/>
          <w:szCs w:val="28"/>
        </w:rPr>
        <w:t>中共第十八届中央委员会候补委员，十三届全国人大常委、全国人大社会建设委员会副主任委员。曾任国务院研究室副主任。兼任中国社会科学院研究生院教授，研究员。在中国社会科学院工业经济研究所、科研局、财政与贸易经济研究所工作多年，历任研究室主任、副所长、经济学科</w:t>
      </w:r>
      <w:proofErr w:type="gramStart"/>
      <w:r w:rsidRPr="002E4A65">
        <w:rPr>
          <w:rFonts w:ascii="仿宋" w:eastAsia="仿宋" w:hAnsi="仿宋" w:hint="eastAsia"/>
          <w:b/>
          <w:bCs/>
          <w:sz w:val="28"/>
          <w:szCs w:val="28"/>
        </w:rPr>
        <w:t>片学术</w:t>
      </w:r>
      <w:proofErr w:type="gramEnd"/>
      <w:r w:rsidRPr="002E4A65">
        <w:rPr>
          <w:rFonts w:ascii="仿宋" w:eastAsia="仿宋" w:hAnsi="仿宋" w:hint="eastAsia"/>
          <w:b/>
          <w:bCs/>
          <w:sz w:val="28"/>
          <w:szCs w:val="28"/>
        </w:rPr>
        <w:t>秘书、研究所所长等职。</w:t>
      </w:r>
    </w:p>
    <w:p w14:paraId="0C23B9DF" w14:textId="77777777" w:rsidR="002E4A65" w:rsidRPr="002E4A65" w:rsidRDefault="002E4A65" w:rsidP="002E4A65">
      <w:pPr>
        <w:rPr>
          <w:rFonts w:ascii="仿宋" w:eastAsia="仿宋" w:hAnsi="仿宋" w:hint="eastAsia"/>
          <w:b/>
          <w:bCs/>
          <w:sz w:val="28"/>
          <w:szCs w:val="28"/>
        </w:rPr>
      </w:pPr>
      <w:r w:rsidRPr="002E4A65">
        <w:rPr>
          <w:rFonts w:ascii="Calibri" w:eastAsia="仿宋" w:hAnsi="Calibri" w:cs="Calibri"/>
          <w:b/>
          <w:bCs/>
          <w:sz w:val="28"/>
          <w:szCs w:val="28"/>
        </w:rPr>
        <w:t>    </w:t>
      </w:r>
      <w:r w:rsidRPr="002E4A65">
        <w:rPr>
          <w:rFonts w:ascii="仿宋" w:eastAsia="仿宋" w:hAnsi="仿宋" w:hint="eastAsia"/>
          <w:b/>
          <w:bCs/>
          <w:sz w:val="28"/>
          <w:szCs w:val="28"/>
        </w:rPr>
        <w:t>主要研究领域有宏观经济、国际经济、产业经济等。已出版十多部中英文专著和多篇学术论文，主要代表作有《新中国对外开放70年》、《体制转轨中的增长、绩效与产业组织变化》，《中国的外资经济——对增长、结构升级和竞争力的贡献》、《中国的开放与增长1980-2005年》、《中国经济发展进入新阶段：挑战与战略》、《服务业与中国经济：相关性和加快增长的潜力》等。</w:t>
      </w:r>
    </w:p>
    <w:p w14:paraId="519E5A15" w14:textId="77777777" w:rsidR="002E4A65" w:rsidRPr="002E4A65" w:rsidRDefault="002E4A65" w:rsidP="002E4A65">
      <w:pPr>
        <w:rPr>
          <w:rFonts w:ascii="仿宋" w:eastAsia="仿宋" w:hAnsi="仿宋" w:hint="eastAsia"/>
          <w:b/>
          <w:bCs/>
          <w:sz w:val="28"/>
          <w:szCs w:val="28"/>
        </w:rPr>
      </w:pPr>
      <w:r w:rsidRPr="002E4A65">
        <w:rPr>
          <w:rFonts w:ascii="Calibri" w:eastAsia="仿宋" w:hAnsi="Calibri" w:cs="Calibri"/>
          <w:b/>
          <w:bCs/>
          <w:sz w:val="28"/>
          <w:szCs w:val="28"/>
        </w:rPr>
        <w:t> </w:t>
      </w:r>
      <w:r w:rsidRPr="002E4A65"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 w:rsidRPr="002E4A65">
        <w:rPr>
          <w:rFonts w:ascii="Calibri" w:eastAsia="仿宋" w:hAnsi="Calibri" w:cs="Calibri"/>
          <w:b/>
          <w:bCs/>
          <w:sz w:val="28"/>
          <w:szCs w:val="28"/>
        </w:rPr>
        <w:t> </w:t>
      </w:r>
      <w:r w:rsidRPr="002E4A65">
        <w:rPr>
          <w:rFonts w:ascii="仿宋" w:eastAsia="仿宋" w:hAnsi="仿宋" w:hint="eastAsia"/>
          <w:b/>
          <w:bCs/>
          <w:sz w:val="28"/>
          <w:szCs w:val="28"/>
        </w:rPr>
        <w:t>曾获孙冶方经济科学奖、中国社会科学院优秀科研成果奖、吴玉章人文社会科学奖、北京市第十六届和第十七届哲学社会科学优秀成果一等奖等。</w:t>
      </w:r>
    </w:p>
    <w:p w14:paraId="10B39FD6" w14:textId="77777777" w:rsidR="00E90D47" w:rsidRPr="002E4A65" w:rsidRDefault="00E90D47">
      <w:pPr>
        <w:rPr>
          <w:rFonts w:ascii="仿宋" w:eastAsia="仿宋" w:hAnsi="仿宋" w:hint="eastAsia"/>
          <w:b/>
          <w:bCs/>
          <w:sz w:val="28"/>
          <w:szCs w:val="28"/>
        </w:rPr>
      </w:pPr>
    </w:p>
    <w:sectPr w:rsidR="00E90D47" w:rsidRPr="002E4A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40"/>
    <w:rsid w:val="00067840"/>
    <w:rsid w:val="00267522"/>
    <w:rsid w:val="002E4A65"/>
    <w:rsid w:val="007143C3"/>
    <w:rsid w:val="00E9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CB770"/>
  <w15:chartTrackingRefBased/>
  <w15:docId w15:val="{9A27DBDD-9347-4FD4-B5A5-086A870B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6784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78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784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784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784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784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784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784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784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67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67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6784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6784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6784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6784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6784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6784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6784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67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784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678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7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678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784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6784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67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6784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678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5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王羽</dc:creator>
  <cp:keywords/>
  <dc:description/>
  <cp:lastModifiedBy>王羽</cp:lastModifiedBy>
  <cp:revision>2</cp:revision>
  <dcterms:created xsi:type="dcterms:W3CDTF">2026-09-15T06:08:00Z</dcterms:created>
  <dcterms:modified xsi:type="dcterms:W3CDTF">2026-09-15T06:09:00Z</dcterms:modified>
</cp:coreProperties>
</file>